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9552" w14:textId="77777777"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 wp14:anchorId="70D31C3F" wp14:editId="6DEF8868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822B0" w14:textId="77777777" w:rsidR="006B6426" w:rsidRDefault="006B6426" w:rsidP="006B6426">
      <w:pPr>
        <w:rPr>
          <w:rFonts w:ascii="Arial" w:hAnsi="Arial" w:cs="Arial"/>
          <w:b/>
          <w:sz w:val="28"/>
        </w:rPr>
      </w:pPr>
    </w:p>
    <w:p w14:paraId="1D4780BF" w14:textId="77777777"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14:paraId="5B22EBD0" w14:textId="77777777"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14:paraId="65BD6EE4" w14:textId="77777777" w:rsidR="006B6426" w:rsidRDefault="006B6426" w:rsidP="006B6426">
      <w:pPr>
        <w:ind w:firstLineChars="1250" w:firstLine="3000"/>
        <w:rPr>
          <w:rFonts w:ascii="Arial" w:hAnsi="Arial" w:cs="Arial"/>
        </w:rPr>
      </w:pPr>
    </w:p>
    <w:p w14:paraId="2F5402FC" w14:textId="77777777"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14:paraId="45035570" w14:textId="4EC4340C" w:rsidR="006B6426" w:rsidRPr="00FA28B6" w:rsidRDefault="002B68C3" w:rsidP="006B6426">
      <w:pPr>
        <w:jc w:val="center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noProof/>
          <w:sz w:val="52"/>
        </w:rPr>
        <w:drawing>
          <wp:inline distT="0" distB="0" distL="0" distR="0" wp14:anchorId="580D7EF5" wp14:editId="622810AE">
            <wp:extent cx="4924425" cy="4741528"/>
            <wp:effectExtent l="0" t="0" r="0" b="2540"/>
            <wp:docPr id="2001540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40749" name="Рисунок 20015407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932" cy="474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8600" w14:textId="77777777"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14:paraId="6BAE7F72" w14:textId="77777777" w:rsidR="00876306" w:rsidRPr="00876306" w:rsidRDefault="00876306" w:rsidP="00876306">
      <w:pPr>
        <w:spacing w:line="360" w:lineRule="auto"/>
        <w:jc w:val="center"/>
        <w:rPr>
          <w:rFonts w:ascii="Arial" w:hAnsi="Arial" w:cs="Arial"/>
          <w:b/>
          <w:sz w:val="52"/>
        </w:rPr>
      </w:pPr>
      <w:r w:rsidRPr="00876306">
        <w:rPr>
          <w:rFonts w:ascii="Arial" w:hAnsi="Arial" w:cs="Arial"/>
          <w:b/>
          <w:sz w:val="52"/>
        </w:rPr>
        <w:t xml:space="preserve">Станок для гибки арматуры </w:t>
      </w:r>
    </w:p>
    <w:p w14:paraId="205C2344" w14:textId="77777777"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14:paraId="09C19C15" w14:textId="77777777"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14:paraId="638D83D4" w14:textId="77777777" w:rsidR="006D1D68" w:rsidRPr="00FA28B6" w:rsidRDefault="006B6426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C750DF">
        <w:rPr>
          <w:rFonts w:ascii="Arial" w:hAnsi="Arial" w:cs="Arial"/>
          <w:b/>
          <w:sz w:val="52"/>
        </w:rPr>
        <w:t>DR12</w:t>
      </w:r>
    </w:p>
    <w:p w14:paraId="470750AE" w14:textId="77777777" w:rsidR="009A055A" w:rsidRPr="009A055A" w:rsidRDefault="009A055A" w:rsidP="009A055A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502149"/>
      <w:r w:rsidRPr="009A055A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ОПИСАНИЕ</w:t>
      </w:r>
      <w:bookmarkEnd w:id="0"/>
    </w:p>
    <w:p w14:paraId="7EAEF5EE" w14:textId="77777777"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Все пользователи гибочной машины обязаны ознакомиться с руководством перед сборкой и использованием. Внимательно изучите руководство и соблюдайте все требования безопасности.</w:t>
      </w:r>
    </w:p>
    <w:p w14:paraId="191D99AF" w14:textId="77777777"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Производитель сохраняет за собой право вносить изменения в этот продукт с целью его улучшения. Поэтому настоящее руководство может включать в себя некоторые отличия. Производитель не несет ответственность за травмы или убытки, понесенные в результате:</w:t>
      </w:r>
    </w:p>
    <w:p w14:paraId="1F9D898C" w14:textId="77777777"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Несоблюдения требований руководства.</w:t>
      </w:r>
    </w:p>
    <w:p w14:paraId="79B27175" w14:textId="77777777"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Неправильного использования гибочной машины.</w:t>
      </w:r>
    </w:p>
    <w:p w14:paraId="4DB79F26" w14:textId="77777777"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Использования неоригинальных запасных частей (смотри соответствующий раздел руководства).</w:t>
      </w:r>
    </w:p>
    <w:p w14:paraId="18614235" w14:textId="77777777"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Модификаций гибочной машины, которые были выполнены без прямого разрешения производителя.</w:t>
      </w:r>
    </w:p>
    <w:p w14:paraId="6635B714" w14:textId="77777777"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Эксплуатации необученным персоналом.</w:t>
      </w:r>
    </w:p>
    <w:p w14:paraId="35BD7393" w14:textId="77777777"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К работе с гибочной машиной допускается только обученный персонал.</w:t>
      </w:r>
    </w:p>
    <w:p w14:paraId="4007AB2A" w14:textId="77777777"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Руководство должно храниться в месте, доступном для персонала, работающего с гибочной машиной, или рядом с машиной.</w:t>
      </w:r>
    </w:p>
    <w:p w14:paraId="013E3F28" w14:textId="77777777" w:rsidR="009A055A" w:rsidRDefault="009A055A" w:rsidP="009A055A">
      <w:pPr>
        <w:pStyle w:val="22"/>
        <w:shd w:val="clear" w:color="auto" w:fill="auto"/>
        <w:rPr>
          <w:rStyle w:val="23"/>
          <w:rFonts w:ascii="Arial" w:hAnsi="Arial" w:cs="Arial"/>
          <w:b/>
        </w:rPr>
      </w:pPr>
    </w:p>
    <w:p w14:paraId="4C098D4A" w14:textId="77777777" w:rsidR="00C750DF" w:rsidRPr="00C750DF" w:rsidRDefault="00C750DF" w:rsidP="00C750DF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firstLine="284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" w:name="_Toc328490145"/>
      <w:bookmarkStart w:id="2" w:name="_Toc328502152"/>
      <w:r w:rsidRPr="00C750DF">
        <w:rPr>
          <w:rFonts w:ascii="Arial" w:eastAsia="Times New Roman" w:hAnsi="Arial" w:cs="Arial"/>
          <w:b/>
          <w:color w:val="000000"/>
          <w:sz w:val="28"/>
          <w:szCs w:val="28"/>
        </w:rPr>
        <w:t>Общая информация</w:t>
      </w:r>
      <w:bookmarkEnd w:id="1"/>
      <w:bookmarkEnd w:id="2"/>
    </w:p>
    <w:p w14:paraId="257E2CB9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Убедитесь, что:</w:t>
      </w:r>
    </w:p>
    <w:p w14:paraId="7486762B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Вы получили именно то, что заказывали.</w:t>
      </w:r>
    </w:p>
    <w:p w14:paraId="65703BF7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Гибочная машина находится в прекрасном состоянии и не имеют дефектов.</w:t>
      </w:r>
    </w:p>
    <w:p w14:paraId="1DB965BF" w14:textId="77777777" w:rsidR="00C750DF" w:rsidRPr="00C750DF" w:rsidRDefault="00C750DF" w:rsidP="00C750DF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firstLine="284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" w:name="_Toc328502154"/>
      <w:r w:rsidRPr="00C750DF">
        <w:rPr>
          <w:rFonts w:ascii="Arial" w:eastAsia="Times New Roman" w:hAnsi="Arial" w:cs="Arial"/>
          <w:b/>
          <w:color w:val="000000"/>
          <w:sz w:val="28"/>
          <w:szCs w:val="28"/>
        </w:rPr>
        <w:t>Описание машины</w:t>
      </w:r>
      <w:bookmarkEnd w:id="3"/>
    </w:p>
    <w:p w14:paraId="6C812341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Ручные гибочные машины предназначены для гибки стали круглого, квадратного сечения, а также стальных фланцев. Машина имеет механический привод. Она имеет полный набор штырей, втулок и эксцентриков.</w:t>
      </w:r>
    </w:p>
    <w:p w14:paraId="313270C5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14:paraId="771D0EA7" w14:textId="67939F73" w:rsidR="009A055A" w:rsidRPr="009A055A" w:rsidRDefault="002B68C3" w:rsidP="009A055A">
      <w:pPr>
        <w:jc w:val="center"/>
        <w:rPr>
          <w:rFonts w:ascii="Arial" w:eastAsia="Times New Roman" w:hAnsi="Arial" w:cs="Arial"/>
          <w:sz w:val="28"/>
          <w:szCs w:val="28"/>
        </w:rPr>
      </w:pPr>
      <w:r>
        <w:rPr>
          <w:noProof/>
          <w:lang w:eastAsia="ru-RU" w:bidi="ar-SA"/>
        </w:rPr>
        <w:lastRenderedPageBreak/>
        <w:drawing>
          <wp:inline distT="0" distB="0" distL="0" distR="0" wp14:anchorId="02DAC045" wp14:editId="6838D6C1">
            <wp:extent cx="4990476" cy="3952381"/>
            <wp:effectExtent l="0" t="0" r="635" b="0"/>
            <wp:docPr id="13425492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549288" name="Рисунок 134254928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76" cy="3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81BBF" w14:textId="77777777"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14:paraId="07DD4AA1" w14:textId="77777777" w:rsidR="009A055A" w:rsidRPr="009A055A" w:rsidRDefault="009A055A" w:rsidP="009A055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4" w:name="_Toc328502155"/>
      <w:r w:rsidRPr="009A055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Возможности гибочной машины</w:t>
      </w:r>
      <w:bookmarkEnd w:id="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8"/>
        <w:gridCol w:w="1947"/>
        <w:gridCol w:w="2054"/>
      </w:tblGrid>
      <w:tr w:rsidR="009A055A" w:rsidRPr="001A53D6" w14:paraId="7C6687DB" w14:textId="77777777" w:rsidTr="00C750DF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4F84A69A" w14:textId="77777777" w:rsidR="009A055A" w:rsidRPr="009A055A" w:rsidRDefault="009A055A" w:rsidP="00C750D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2EF850EA" w14:textId="77777777"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0744FB3A" w14:textId="77777777" w:rsidR="009A055A" w:rsidRPr="009A055A" w:rsidRDefault="00C750DF" w:rsidP="00C750D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DR-12</w:t>
            </w:r>
          </w:p>
        </w:tc>
      </w:tr>
      <w:tr w:rsidR="00C750DF" w:rsidRPr="001A53D6" w14:paraId="1F79AE37" w14:textId="77777777" w:rsidTr="003654D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C7B6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Максимальный диаметр круглых стержней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3B00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5D73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C750DF" w:rsidRPr="001A53D6" w14:paraId="14452779" w14:textId="77777777" w:rsidTr="003654D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389E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Габариты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C78F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A1B3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1030х305х140</w:t>
            </w:r>
          </w:p>
        </w:tc>
      </w:tr>
      <w:tr w:rsidR="00C750DF" w:rsidRPr="001A53D6" w14:paraId="2748E322" w14:textId="77777777" w:rsidTr="003654D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F76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Приблизительный вес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15AE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кг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7673" w14:textId="77777777"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9 кг</w:t>
            </w:r>
          </w:p>
        </w:tc>
      </w:tr>
    </w:tbl>
    <w:p w14:paraId="323E6286" w14:textId="77777777" w:rsid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</w:p>
    <w:p w14:paraId="1E5679FC" w14:textId="77777777"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*Данные действительны для работы на гладких круглых стержнях с пределом прочности σв, который не должен превышать параметр σв &lt;450 MРa (1 Н/мм2 = 1 MПa).</w:t>
      </w:r>
    </w:p>
    <w:p w14:paraId="76928113" w14:textId="77777777"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Станки не предназначены для работы с рифлёной арматурой.</w:t>
      </w:r>
    </w:p>
    <w:p w14:paraId="6D6EAF82" w14:textId="77777777"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Макс. допустимый диаметр рифлёной арматуры составляет 10мм, с пределом прочности σв &lt;450 MРa, при этом получаемый при работе с рифлёной арматурой преждевременный износ не является гарантийным случаем.</w:t>
      </w:r>
    </w:p>
    <w:p w14:paraId="4A5006F0" w14:textId="77777777" w:rsidR="009A055A" w:rsidRDefault="009A055A" w:rsidP="009A055A">
      <w:pPr>
        <w:pStyle w:val="22"/>
        <w:shd w:val="clear" w:color="auto" w:fill="auto"/>
        <w:rPr>
          <w:rFonts w:ascii="Arial" w:hAnsi="Arial" w:cs="Arial"/>
          <w:b/>
        </w:rPr>
      </w:pPr>
    </w:p>
    <w:p w14:paraId="7B26F0A3" w14:textId="77777777" w:rsidR="00C750DF" w:rsidRPr="00C750DF" w:rsidRDefault="00C750DF" w:rsidP="00C750DF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firstLine="284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5" w:name="_Toc328490151"/>
      <w:bookmarkStart w:id="6" w:name="_Toc328502159"/>
      <w:r w:rsidRPr="00C750DF">
        <w:rPr>
          <w:rFonts w:ascii="Arial" w:eastAsia="Times New Roman" w:hAnsi="Arial" w:cs="Arial"/>
          <w:b/>
          <w:color w:val="000000"/>
          <w:sz w:val="28"/>
          <w:szCs w:val="28"/>
        </w:rPr>
        <w:t>УСТАНОВКА</w:t>
      </w:r>
      <w:bookmarkEnd w:id="5"/>
      <w:bookmarkEnd w:id="6"/>
    </w:p>
    <w:p w14:paraId="1FEA9A0C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Кроме размеров машины при установке необходимо учитывать следующие требования:</w:t>
      </w:r>
    </w:p>
    <w:p w14:paraId="06248984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Опорная плоскость должна выдерживать вес станка, должна быть гладкой и горизонтальной, чтобы станок был устойчивым.</w:t>
      </w:r>
    </w:p>
    <w:p w14:paraId="42BC478C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lastRenderedPageBreak/>
        <w:t>Место установки станка должно быть достаточно освещенным, чтобы эксплуатация и обслуживание станка были безопасными.</w:t>
      </w:r>
    </w:p>
    <w:p w14:paraId="4C11A159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Рабочая зона должна быть достаточно большой для размещения самих ножниц и обрабатываемого материала.</w:t>
      </w:r>
    </w:p>
    <w:p w14:paraId="5B67A4DA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Для того, чтобы эксплуатация и обслуживание ножниц были безопасными, необходимо соблюдать расстояние не менее 1 м от стен и ограждений.</w:t>
      </w:r>
    </w:p>
    <w:p w14:paraId="322C3103" w14:textId="77777777"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должно быть защищено от атмосферных явлений.</w:t>
      </w:r>
    </w:p>
    <w:p w14:paraId="6461168E" w14:textId="77777777" w:rsidR="00C750DF" w:rsidRPr="00C750DF" w:rsidRDefault="00C750DF" w:rsidP="00C750DF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7" w:name="_Toc328502161"/>
      <w:r w:rsidRPr="00C750DF">
        <w:rPr>
          <w:rFonts w:cs="Arial"/>
          <w:bCs w:val="0"/>
          <w:color w:val="000000"/>
          <w:sz w:val="28"/>
          <w:szCs w:val="28"/>
          <w:lang w:eastAsia="en-US" w:bidi="en-US"/>
        </w:rPr>
        <w:t>ИСПОЛЬЗОВАНИЕ</w:t>
      </w:r>
      <w:bookmarkEnd w:id="7"/>
    </w:p>
    <w:p w14:paraId="7BAB36F3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Эта машина должна использоваться только для гибки материалов, размеры которых соответствуют значениям, указанным на паспортной табличке.</w:t>
      </w:r>
    </w:p>
    <w:p w14:paraId="726801A9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Эта машина используется для гибки следующих стальных изделий:</w:t>
      </w:r>
    </w:p>
    <w:p w14:paraId="1B149420" w14:textId="77777777"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Круглых стержней</w:t>
      </w:r>
    </w:p>
    <w:p w14:paraId="7F836078" w14:textId="77777777"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Фланцев</w:t>
      </w:r>
    </w:p>
    <w:p w14:paraId="6E18DB6B" w14:textId="77777777"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Прутков квадратного сечения</w:t>
      </w:r>
    </w:p>
    <w:p w14:paraId="4AA69394" w14:textId="77777777"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b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 xml:space="preserve">Для гибки других изделий </w:t>
      </w:r>
      <w:r w:rsidRPr="00C750DF">
        <w:rPr>
          <w:rFonts w:ascii="Arial" w:eastAsia="Times New Roman" w:hAnsi="Arial" w:cs="Arial"/>
          <w:b/>
          <w:sz w:val="28"/>
          <w:szCs w:val="28"/>
        </w:rPr>
        <w:t>ПРОКОНСУЛЬТИРУЙТЕСЬ С ПРОИЗВОДИТЕЛЕМ</w:t>
      </w:r>
    </w:p>
    <w:p w14:paraId="73786A68" w14:textId="77777777" w:rsidR="00C750DF" w:rsidRDefault="00C750DF" w:rsidP="00C750DF">
      <w:pPr>
        <w:pStyle w:val="2"/>
        <w:keepLines w:val="0"/>
        <w:widowControl/>
        <w:suppressAutoHyphens/>
        <w:spacing w:before="0" w:line="360" w:lineRule="auto"/>
        <w:rPr>
          <w:rFonts w:ascii="Times New Roman" w:hAnsi="Times New Roman"/>
        </w:rPr>
      </w:pPr>
      <w:bookmarkStart w:id="8" w:name="_Toc328490154"/>
    </w:p>
    <w:p w14:paraId="6D970938" w14:textId="77777777" w:rsidR="00C750DF" w:rsidRPr="00C750DF" w:rsidRDefault="00C750DF" w:rsidP="00C750DF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9" w:name="_Toc328502162"/>
      <w:r w:rsidRPr="00C750DF">
        <w:rPr>
          <w:rFonts w:cs="Arial"/>
          <w:bCs w:val="0"/>
          <w:color w:val="000000"/>
          <w:sz w:val="28"/>
          <w:szCs w:val="28"/>
          <w:lang w:eastAsia="en-US" w:bidi="en-US"/>
        </w:rPr>
        <w:t>Инструкции по использованию</w:t>
      </w:r>
      <w:bookmarkEnd w:id="8"/>
      <w:bookmarkEnd w:id="9"/>
    </w:p>
    <w:p w14:paraId="5649A9D8" w14:textId="77777777" w:rsidR="00C750DF" w:rsidRPr="00C750DF" w:rsidRDefault="00C750DF" w:rsidP="00C750DF">
      <w:pPr>
        <w:pStyle w:val="1"/>
        <w:numPr>
          <w:ilvl w:val="0"/>
          <w:numId w:val="0"/>
        </w:numPr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0" w:name="_Toc328502163"/>
      <w:r w:rsidRPr="00C750DF">
        <w:rPr>
          <w:rFonts w:cs="Arial"/>
          <w:bCs w:val="0"/>
          <w:color w:val="000000"/>
          <w:sz w:val="28"/>
          <w:szCs w:val="28"/>
          <w:lang w:eastAsia="en-US" w:bidi="en-US"/>
        </w:rPr>
        <w:t>Нормальная эксплуатация гибочной машины</w:t>
      </w:r>
      <w:bookmarkEnd w:id="10"/>
    </w:p>
    <w:p w14:paraId="6305B116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Данная</w:t>
      </w:r>
      <w:r w:rsidRPr="00C750DF">
        <w:rPr>
          <w:rFonts w:ascii="Arial" w:eastAsia="Times New Roman" w:hAnsi="Arial" w:cs="Arial"/>
          <w:sz w:val="28"/>
          <w:szCs w:val="28"/>
        </w:rPr>
        <w:t xml:space="preserve"> гибочная машина предназначена для гибки мягких и рифленых стержней. Использование для других целей, не указанных в этом руководстве, считается ненормальной эксплуатацией.</w:t>
      </w:r>
    </w:p>
    <w:p w14:paraId="6C678F3A" w14:textId="77777777"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 xml:space="preserve">Любой инструмент или аксессуар, который изменяется без письменного разрешения производителя, считается непригодным и очень опасным. Результатом запрещенных изменений или неправильного использования могут стать травмы или повреждения. В этом случае производитель не будет нести ответственность. </w:t>
      </w:r>
    </w:p>
    <w:p w14:paraId="5BEE9609" w14:textId="77777777" w:rsidR="00C750DF" w:rsidRPr="00C750DF" w:rsidRDefault="00C750DF" w:rsidP="00C750DF">
      <w:pPr>
        <w:pStyle w:val="3"/>
        <w:ind w:firstLine="284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11" w:name="_Toc328502164"/>
      <w:r w:rsidRPr="00C750DF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Как гнуть детали при помощи DR-</w:t>
      </w:r>
      <w:bookmarkEnd w:id="11"/>
      <w:r w:rsidRPr="00C750DF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12</w:t>
      </w:r>
    </w:p>
    <w:p w14:paraId="6AFEBBBF" w14:textId="77777777" w:rsidR="00C750DF" w:rsidRPr="00667C24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667C24">
        <w:rPr>
          <w:rFonts w:ascii="Arial" w:eastAsia="Times New Roman" w:hAnsi="Arial" w:cs="Arial"/>
          <w:sz w:val="28"/>
          <w:szCs w:val="28"/>
        </w:rPr>
        <w:t>Зафиксируйте гибочную машину на ровной поверхности при помощи подходящих болтов, вставленных в специальные отверстия. Убедитесь, что машина установлена ровно и находятся в устойчивом положении.</w:t>
      </w:r>
    </w:p>
    <w:p w14:paraId="49757E7B" w14:textId="77777777" w:rsidR="00C750DF" w:rsidRPr="00667C24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667C24">
        <w:rPr>
          <w:rFonts w:ascii="Arial" w:eastAsia="Times New Roman" w:hAnsi="Arial" w:cs="Arial"/>
          <w:sz w:val="28"/>
          <w:szCs w:val="28"/>
        </w:rPr>
        <w:t>Установите ограничитель подачи прутка и фиксатор на необходимую длину. Отрегулируйте ограничитель гиба. Вставьте заготовку в зазор на валу и протяните через фиксатор пока пруток не упрется в ограничитель подачи прутка</w:t>
      </w:r>
    </w:p>
    <w:p w14:paraId="3B820455" w14:textId="77777777" w:rsidR="00C750DF" w:rsidRPr="00667C24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667C24">
        <w:rPr>
          <w:rFonts w:ascii="Arial" w:eastAsia="Times New Roman" w:hAnsi="Arial" w:cs="Arial"/>
          <w:sz w:val="28"/>
          <w:szCs w:val="28"/>
        </w:rPr>
        <w:t xml:space="preserve">Затем поверните рычаг по часовой стрелке, чтобы согнуть прут под </w:t>
      </w:r>
      <w:r w:rsidRPr="00667C24">
        <w:rPr>
          <w:rFonts w:ascii="Arial" w:eastAsia="Times New Roman" w:hAnsi="Arial" w:cs="Arial"/>
          <w:sz w:val="28"/>
          <w:szCs w:val="28"/>
        </w:rPr>
        <w:lastRenderedPageBreak/>
        <w:t>нужным углом.</w:t>
      </w:r>
    </w:p>
    <w:p w14:paraId="05ED0DF2" w14:textId="77777777" w:rsidR="00C750DF" w:rsidRPr="00F61E4A" w:rsidRDefault="00C750DF" w:rsidP="00C750DF">
      <w:pPr>
        <w:ind w:firstLine="284"/>
      </w:pPr>
    </w:p>
    <w:p w14:paraId="723CA0F4" w14:textId="77777777" w:rsidR="00C750DF" w:rsidRPr="00F61E4A" w:rsidRDefault="00C750DF" w:rsidP="00C750DF">
      <w:pPr>
        <w:ind w:firstLine="284"/>
      </w:pPr>
    </w:p>
    <w:p w14:paraId="1AF798A5" w14:textId="77777777" w:rsidR="00C750DF" w:rsidRPr="00667C24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2" w:name="_Toc328490157"/>
      <w:bookmarkStart w:id="13" w:name="_Toc328502166"/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>ПОЛОМКИ И ИХ УСТРАНЕНИЕ</w:t>
      </w:r>
      <w:bookmarkEnd w:id="12"/>
      <w:bookmarkEnd w:id="13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33"/>
        <w:gridCol w:w="3829"/>
        <w:gridCol w:w="2847"/>
      </w:tblGrid>
      <w:tr w:rsidR="00667C24" w:rsidRPr="00F61E4A" w14:paraId="36C2DADB" w14:textId="77777777" w:rsidTr="00667C2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27A7A9EA" w14:textId="77777777" w:rsidR="00C750DF" w:rsidRPr="00667C24" w:rsidRDefault="00C750DF" w:rsidP="00667C24">
            <w:pPr>
              <w:pStyle w:val="Tablanombre"/>
            </w:pPr>
            <w:r w:rsidRPr="00667C24">
              <w:t>НЕИСПРАВНОСТЬ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14:paraId="662E43C8" w14:textId="77777777" w:rsidR="00C750DF" w:rsidRPr="00667C24" w:rsidRDefault="00C750DF" w:rsidP="00667C24">
            <w:pPr>
              <w:pStyle w:val="Tablanombre"/>
            </w:pPr>
            <w:r w:rsidRPr="00667C24">
              <w:t>ВОЗМОЖНАЯ ПРИЧИНА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14:paraId="17EB3E54" w14:textId="77777777" w:rsidR="00C750DF" w:rsidRPr="00667C24" w:rsidRDefault="00C750DF" w:rsidP="00667C24">
            <w:pPr>
              <w:pStyle w:val="Tablanombre"/>
            </w:pPr>
            <w:r w:rsidRPr="00667C24">
              <w:t>РЕШЕНИЕ</w:t>
            </w:r>
          </w:p>
        </w:tc>
      </w:tr>
      <w:tr w:rsidR="00C750DF" w:rsidRPr="00F61E4A" w14:paraId="46EF0B50" w14:textId="77777777" w:rsidTr="00667C24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2E231" w14:textId="77777777" w:rsidR="00C750DF" w:rsidRPr="00667C24" w:rsidRDefault="00C750DF" w:rsidP="00667C24">
            <w:pPr>
              <w:pStyle w:val="Tablanombre"/>
            </w:pPr>
            <w:r w:rsidRPr="00667C24">
              <w:t>Машина не гнет детали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C5B73" w14:textId="77777777"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Износ эксцентриков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0D291D" w14:textId="77777777"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Замените эксцентрики</w:t>
            </w:r>
          </w:p>
        </w:tc>
      </w:tr>
      <w:tr w:rsidR="00C750DF" w:rsidRPr="00F61E4A" w14:paraId="2CC691AB" w14:textId="77777777" w:rsidTr="00667C24">
        <w:trPr>
          <w:cantSplit/>
          <w:trHeight w:val="5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1C45E" w14:textId="77777777" w:rsidR="00C750DF" w:rsidRPr="00667C24" w:rsidRDefault="00C750DF" w:rsidP="005A2FF3">
            <w:pPr>
              <w:pStyle w:val="Tablanombre"/>
              <w:ind w:firstLine="284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272EDB" w14:textId="77777777"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Слишком большой зазор между эксцентриком и втулкой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43D3FD5" w14:textId="77777777"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Замените эксцентрики</w:t>
            </w:r>
          </w:p>
        </w:tc>
      </w:tr>
      <w:tr w:rsidR="00C750DF" w:rsidRPr="00F61E4A" w14:paraId="2899209A" w14:textId="77777777" w:rsidTr="00667C24">
        <w:trPr>
          <w:cantSplit/>
          <w:trHeight w:val="72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CF1BF2" w14:textId="77777777" w:rsidR="00C750DF" w:rsidRPr="00667C24" w:rsidRDefault="00C750DF" w:rsidP="00667C24">
            <w:pPr>
              <w:pStyle w:val="Tablanombre"/>
            </w:pPr>
            <w:r w:rsidRPr="00667C24">
              <w:t>Износ вала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C6FF00D" w14:textId="77777777"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Отсутствие обслуживания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58F419" w14:textId="77777777"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Периодически смазывайте втулки</w:t>
            </w:r>
          </w:p>
        </w:tc>
      </w:tr>
    </w:tbl>
    <w:p w14:paraId="15846C4B" w14:textId="77777777" w:rsidR="00C750DF" w:rsidRPr="00667C24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4" w:name="_Toc328490158"/>
      <w:bookmarkStart w:id="15" w:name="_Toc328502167"/>
    </w:p>
    <w:p w14:paraId="143B4381" w14:textId="77777777" w:rsidR="00C750DF" w:rsidRPr="00667C24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>БЕЗОПАСНОСТЬ</w:t>
      </w:r>
      <w:bookmarkEnd w:id="14"/>
      <w:bookmarkEnd w:id="15"/>
    </w:p>
    <w:p w14:paraId="40995F90" w14:textId="77777777" w:rsidR="00C750DF" w:rsidRPr="00667C24" w:rsidRDefault="00C750DF" w:rsidP="00667C24">
      <w:pPr>
        <w:pStyle w:val="1"/>
        <w:numPr>
          <w:ilvl w:val="0"/>
          <w:numId w:val="3"/>
        </w:numPr>
        <w:ind w:firstLine="284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6" w:name="_Toc328490159"/>
      <w:bookmarkStart w:id="17" w:name="_Toc328502168"/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>Меры предосторожности</w:t>
      </w:r>
      <w:bookmarkEnd w:id="16"/>
      <w:bookmarkEnd w:id="17"/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 </w:t>
      </w:r>
    </w:p>
    <w:p w14:paraId="56F3FDE3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Во время работы с гибочной машиной существует риск захвата или травмы пальцев.</w:t>
      </w:r>
    </w:p>
    <w:p w14:paraId="695FE0DA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пытайтесь дотянуться до зоны гибки руками.</w:t>
      </w:r>
    </w:p>
    <w:p w14:paraId="1E4200E9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вставляйте в машину железные прутки, диаметр которых превышает диаметр, указанный в таблице технического описания станка.</w:t>
      </w:r>
    </w:p>
    <w:p w14:paraId="6529ABD5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Оператор должен быть обучен работе с машиной и знать о рисках, связанных с такой работой.</w:t>
      </w:r>
    </w:p>
    <w:p w14:paraId="0AB1E545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Работая с машиной, оператор должен помнить, что в процессе гибки материал будет выдаваться вперед. Поэтому необходимо находиться на безопасном расстоянии от зоны гибки, чтобы не быть захваченным частями машины.</w:t>
      </w:r>
    </w:p>
    <w:p w14:paraId="65B54834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подготовить зону сборки материала, чтобы тяжелые предметы не падали на ноги оператора.</w:t>
      </w:r>
    </w:p>
    <w:p w14:paraId="769FDF4F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прочитать и понять руководство по использованию гибочной машины.</w:t>
      </w:r>
    </w:p>
    <w:p w14:paraId="6E46D388" w14:textId="77777777"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Рабочая зона должна быть достаточно большой для размещения самой машины и обрабатываемого материала. Размер рабочей зоны определяется длиной сгибаемого прутка (прутков).</w:t>
      </w:r>
    </w:p>
    <w:p w14:paraId="2E2DEFBC" w14:textId="77777777" w:rsidR="00C750DF" w:rsidRPr="00FC07D0" w:rsidRDefault="00C750DF" w:rsidP="00C750DF">
      <w:pPr>
        <w:pStyle w:val="2"/>
        <w:keepLines w:val="0"/>
        <w:widowControl/>
        <w:numPr>
          <w:ilvl w:val="1"/>
          <w:numId w:val="3"/>
        </w:numPr>
        <w:suppressAutoHyphens/>
        <w:spacing w:before="0" w:line="360" w:lineRule="auto"/>
        <w:ind w:hanging="9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8" w:name="_Toc328490160"/>
      <w:bookmarkStart w:id="19" w:name="_Toc328502169"/>
      <w:r w:rsidRPr="00FC07D0"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>Средства индивидуальной защиты</w:t>
      </w:r>
      <w:bookmarkEnd w:id="18"/>
      <w:bookmarkEnd w:id="19"/>
    </w:p>
    <w:p w14:paraId="3352C55B" w14:textId="77777777" w:rsidR="00C750DF" w:rsidRPr="00FC07D0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перчатки для перемещения обрабатываемого материала, иначе вы поцарапаете или порежете руки о неровную поверхность материала.</w:t>
      </w:r>
    </w:p>
    <w:p w14:paraId="096A0788" w14:textId="77777777" w:rsidR="00C750DF" w:rsidRPr="00FC07D0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специальную обувь, которая защитит ваши ступни от травм в случае падения обрабатываемого материала.</w:t>
      </w:r>
    </w:p>
    <w:p w14:paraId="43AFAD38" w14:textId="77777777" w:rsidR="00C750DF" w:rsidRPr="00FC07D0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Надевайте защитные очки для защиты глаз от вылетающих частиц.</w:t>
      </w:r>
    </w:p>
    <w:p w14:paraId="45951BC1" w14:textId="77777777" w:rsidR="00C750DF" w:rsidRPr="00F61E4A" w:rsidRDefault="00C750DF" w:rsidP="00C750DF">
      <w:pPr>
        <w:rPr>
          <w:lang w:eastAsia="es-ES_tradnl"/>
        </w:rPr>
      </w:pPr>
    </w:p>
    <w:p w14:paraId="04568FDC" w14:textId="77777777" w:rsidR="00C750DF" w:rsidRPr="00FC07D0" w:rsidRDefault="00C750DF" w:rsidP="00FC07D0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0" w:name="_Toc328490162"/>
      <w:bookmarkStart w:id="21" w:name="_Toc328502173"/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ОБСЛУЖИВАНИЕ</w:t>
      </w:r>
      <w:bookmarkEnd w:id="20"/>
      <w:bookmarkEnd w:id="21"/>
    </w:p>
    <w:p w14:paraId="07D9AF1C" w14:textId="77777777" w:rsidR="00C750DF" w:rsidRPr="00FC07D0" w:rsidRDefault="00C750DF" w:rsidP="00FC07D0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периодически осматривать гибочную машину, особенно перед первым запуском.</w:t>
      </w:r>
    </w:p>
    <w:p w14:paraId="451F83E3" w14:textId="77777777" w:rsidR="00C750DF" w:rsidRPr="00FC07D0" w:rsidRDefault="00C750DF" w:rsidP="00FC07D0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Простой визуальный осмотр может выявить такие дефекты, как вмятины, которые могут привести к неисправности машины в процессе эксплуатации. В случае необходимости замените сломанные или поврежденные части на новые оригинальные детали. Никогда не продолжайте работу, сняв и не заменив какую-либо деталь.</w:t>
      </w:r>
    </w:p>
    <w:p w14:paraId="65137693" w14:textId="77777777" w:rsidR="00C750DF" w:rsidRPr="00F61E4A" w:rsidRDefault="00C750DF" w:rsidP="00C750DF">
      <w:pPr>
        <w:pStyle w:val="2"/>
        <w:keepLines w:val="0"/>
        <w:widowControl/>
        <w:numPr>
          <w:ilvl w:val="1"/>
          <w:numId w:val="3"/>
        </w:numPr>
        <w:suppressAutoHyphens/>
        <w:spacing w:before="0" w:line="360" w:lineRule="auto"/>
        <w:ind w:firstLine="284"/>
        <w:jc w:val="center"/>
        <w:rPr>
          <w:rFonts w:ascii="Times New Roman" w:hAnsi="Times New Roman"/>
        </w:rPr>
      </w:pPr>
      <w:bookmarkStart w:id="22" w:name="_Toc328502174"/>
    </w:p>
    <w:p w14:paraId="36B8E0CF" w14:textId="77777777" w:rsidR="00C750DF" w:rsidRPr="00FC07D0" w:rsidRDefault="00C750DF" w:rsidP="00FC07D0">
      <w:pPr>
        <w:pStyle w:val="1"/>
        <w:numPr>
          <w:ilvl w:val="0"/>
          <w:numId w:val="0"/>
        </w:numPr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Смазка гибочной машины</w:t>
      </w:r>
      <w:bookmarkEnd w:id="22"/>
    </w:p>
    <w:p w14:paraId="6D954541" w14:textId="77777777"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Периодически смазывайте зоны, указанные на рисунке.</w:t>
      </w:r>
    </w:p>
    <w:p w14:paraId="128EC993" w14:textId="77777777" w:rsidR="00C750DF" w:rsidRPr="00F61E4A" w:rsidRDefault="00C750DF" w:rsidP="00C750DF">
      <w:pPr>
        <w:ind w:firstLine="284"/>
        <w:jc w:val="center"/>
      </w:pPr>
    </w:p>
    <w:p w14:paraId="0AD7C2BB" w14:textId="07A869C9" w:rsidR="00C750DF" w:rsidRPr="00F61E4A" w:rsidRDefault="002B68C3" w:rsidP="00C750DF">
      <w:pPr>
        <w:ind w:firstLine="284"/>
        <w:jc w:val="center"/>
      </w:pPr>
      <w:r>
        <w:rPr>
          <w:noProof/>
        </w:rPr>
        <w:drawing>
          <wp:inline distT="0" distB="0" distL="0" distR="0" wp14:anchorId="62EEF552" wp14:editId="083B3334">
            <wp:extent cx="5371429" cy="3276190"/>
            <wp:effectExtent l="0" t="0" r="1270" b="635"/>
            <wp:docPr id="103251165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11652" name="Рисунок 10325116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62780" w14:textId="77777777" w:rsidR="00C750DF" w:rsidRPr="00F61E4A" w:rsidRDefault="00C750DF" w:rsidP="00C750DF">
      <w:pPr>
        <w:ind w:firstLine="284"/>
        <w:jc w:val="center"/>
      </w:pPr>
    </w:p>
    <w:p w14:paraId="0E360962" w14:textId="77777777" w:rsidR="00C750DF" w:rsidRPr="00F61E4A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ascii="Times New Roman" w:hAnsi="Times New Roman"/>
        </w:rPr>
      </w:pPr>
      <w:bookmarkStart w:id="23" w:name="_Toc328490167"/>
      <w:bookmarkStart w:id="24" w:name="_Toc328502175"/>
    </w:p>
    <w:p w14:paraId="4A12AAB3" w14:textId="77777777" w:rsidR="00C750DF" w:rsidRPr="00FC07D0" w:rsidRDefault="00C750DF" w:rsidP="00FC07D0">
      <w:pPr>
        <w:pStyle w:val="1"/>
        <w:numPr>
          <w:ilvl w:val="0"/>
          <w:numId w:val="0"/>
        </w:numPr>
        <w:tabs>
          <w:tab w:val="num" w:pos="432"/>
        </w:tabs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ХРАНЕНИЕ</w:t>
      </w:r>
      <w:bookmarkEnd w:id="23"/>
      <w:bookmarkEnd w:id="24"/>
    </w:p>
    <w:p w14:paraId="492B7469" w14:textId="77777777"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Учитывая то, что вы можете использовать гибочную машину на улице, мы рекомендуем защитить ее от воздействия погоды (дождя, снега, влажности) во время работы.</w:t>
      </w:r>
    </w:p>
    <w:p w14:paraId="231DC2C1" w14:textId="77777777"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После окончания рабочего дня очистите машину и храните ее в помещении, для продления срока использования.</w:t>
      </w:r>
    </w:p>
    <w:p w14:paraId="47C51B16" w14:textId="77777777"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Храните гибочную машину вдали от возможных источников ударов, которые могут повредить детали машины.</w:t>
      </w:r>
    </w:p>
    <w:p w14:paraId="6FAD04F0" w14:textId="77777777" w:rsidR="00C750DF" w:rsidRPr="00F61E4A" w:rsidRDefault="00C750DF" w:rsidP="00C750DF">
      <w:pPr>
        <w:pStyle w:val="1"/>
        <w:numPr>
          <w:ilvl w:val="0"/>
          <w:numId w:val="3"/>
        </w:numPr>
        <w:ind w:firstLine="284"/>
        <w:rPr>
          <w:rFonts w:ascii="Times New Roman" w:hAnsi="Times New Roman"/>
        </w:rPr>
      </w:pPr>
      <w:bookmarkStart w:id="25" w:name="_Toc328502176"/>
    </w:p>
    <w:p w14:paraId="5BA3653F" w14:textId="77777777" w:rsidR="00C750DF" w:rsidRPr="00FC07D0" w:rsidRDefault="00C750DF" w:rsidP="00FC07D0">
      <w:pPr>
        <w:pStyle w:val="1"/>
        <w:numPr>
          <w:ilvl w:val="0"/>
          <w:numId w:val="0"/>
        </w:numPr>
        <w:tabs>
          <w:tab w:val="num" w:pos="432"/>
        </w:tabs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ЗАПРЕЩЕННОЕ ИСПОЛЬЗОВАНИЕ</w:t>
      </w:r>
      <w:bookmarkEnd w:id="25"/>
    </w:p>
    <w:p w14:paraId="266FF7AE" w14:textId="77777777"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используйте станок для:</w:t>
      </w:r>
    </w:p>
    <w:p w14:paraId="307DA73A" w14:textId="77777777" w:rsidR="00C750DF" w:rsidRPr="00FC07D0" w:rsidRDefault="00C750DF" w:rsidP="00FC07D0">
      <w:pPr>
        <w:pStyle w:val="Puntualizacion1"/>
        <w:numPr>
          <w:ilvl w:val="0"/>
          <w:numId w:val="16"/>
        </w:numPr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материалов, отличающихся от указанных на паспортной табличке.</w:t>
      </w:r>
    </w:p>
    <w:p w14:paraId="5F852DD1" w14:textId="77777777" w:rsidR="00C750DF" w:rsidRPr="00FC07D0" w:rsidRDefault="00C750DF" w:rsidP="00FC07D0">
      <w:pPr>
        <w:pStyle w:val="Puntualizacion1"/>
        <w:numPr>
          <w:ilvl w:val="0"/>
          <w:numId w:val="16"/>
        </w:numPr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вместе с недостаточным освещением.</w:t>
      </w:r>
    </w:p>
    <w:p w14:paraId="133B8B49" w14:textId="77777777" w:rsidR="00C750DF" w:rsidRPr="00FC07D0" w:rsidRDefault="00C750DF" w:rsidP="00FC07D0">
      <w:pPr>
        <w:pStyle w:val="Puntualizacion1"/>
        <w:numPr>
          <w:ilvl w:val="0"/>
          <w:numId w:val="16"/>
        </w:numPr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на улице при плохой погоде.</w:t>
      </w:r>
    </w:p>
    <w:p w14:paraId="6E5B399F" w14:textId="77777777"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без использования средств индивидуальной защиты (очков, перчаток и пр.).</w:t>
      </w:r>
    </w:p>
    <w:p w14:paraId="3CBE7B41" w14:textId="77777777" w:rsidR="00C750DF" w:rsidRDefault="00C750DF" w:rsidP="00C750DF">
      <w:pPr>
        <w:ind w:firstLine="284"/>
      </w:pPr>
    </w:p>
    <w:p w14:paraId="728B3511" w14:textId="77777777" w:rsidR="00C750DF" w:rsidRPr="00FC07D0" w:rsidRDefault="00C750DF" w:rsidP="00FC07D0">
      <w:pPr>
        <w:pStyle w:val="1"/>
        <w:numPr>
          <w:ilvl w:val="0"/>
          <w:numId w:val="0"/>
        </w:numPr>
        <w:tabs>
          <w:tab w:val="num" w:pos="432"/>
        </w:tabs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ГАРАНТИЯ</w:t>
      </w:r>
    </w:p>
    <w:p w14:paraId="617FBFD0" w14:textId="77777777" w:rsidR="00C750DF" w:rsidRPr="005848BF" w:rsidRDefault="00C750DF" w:rsidP="00C750DF"/>
    <w:p w14:paraId="7CEE8B77" w14:textId="77777777" w:rsidR="00C750DF" w:rsidRPr="00FC07D0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FC07D0">
        <w:rPr>
          <w:rFonts w:ascii="Arial" w:eastAsia="Times New Roman" w:hAnsi="Arial" w:cs="Arial"/>
          <w:sz w:val="28"/>
          <w:szCs w:val="28"/>
        </w:rPr>
        <w:t>Гарантия на станок – 6 месяцев, исключая естественный износ станка при постоянной работе на производстве.</w:t>
      </w:r>
    </w:p>
    <w:p w14:paraId="66694C90" w14:textId="77777777" w:rsidR="00C750DF" w:rsidRPr="002F2AC5" w:rsidRDefault="00C750DF" w:rsidP="00C750DF">
      <w:pPr>
        <w:tabs>
          <w:tab w:val="left" w:pos="2897"/>
        </w:tabs>
      </w:pPr>
    </w:p>
    <w:p w14:paraId="70AB25B9" w14:textId="77777777" w:rsidR="00827B02" w:rsidRPr="00D200E2" w:rsidRDefault="00827B02" w:rsidP="00C750DF">
      <w:pPr>
        <w:autoSpaceDE w:val="0"/>
        <w:spacing w:line="240" w:lineRule="atLeast"/>
        <w:ind w:left="-142"/>
        <w:jc w:val="center"/>
        <w:rPr>
          <w:rFonts w:ascii="Arial" w:eastAsia="Times New Roman" w:hAnsi="Arial" w:cs="Arial"/>
          <w:sz w:val="28"/>
          <w:szCs w:val="28"/>
        </w:rPr>
      </w:pPr>
    </w:p>
    <w:sectPr w:rsidR="00827B02" w:rsidRPr="00D200E2" w:rsidSect="003170F6">
      <w:footerReference w:type="default" r:id="rId12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5BE94" w14:textId="77777777" w:rsidR="006B0801" w:rsidRDefault="006B0801">
      <w:r>
        <w:separator/>
      </w:r>
    </w:p>
  </w:endnote>
  <w:endnote w:type="continuationSeparator" w:id="0">
    <w:p w14:paraId="6CB0415B" w14:textId="77777777" w:rsidR="006B0801" w:rsidRDefault="006B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2870412"/>
      <w:docPartObj>
        <w:docPartGallery w:val="Page Numbers (Bottom of Page)"/>
        <w:docPartUnique/>
      </w:docPartObj>
    </w:sdtPr>
    <w:sdtContent>
      <w:p w14:paraId="3D2CC9D9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06">
          <w:rPr>
            <w:noProof/>
          </w:rPr>
          <w:t>2</w:t>
        </w:r>
        <w:r>
          <w:fldChar w:fldCharType="end"/>
        </w:r>
      </w:p>
    </w:sdtContent>
  </w:sdt>
  <w:p w14:paraId="7A48653E" w14:textId="77777777"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064891"/>
      <w:docPartObj>
        <w:docPartGallery w:val="Page Numbers (Bottom of Page)"/>
        <w:docPartUnique/>
      </w:docPartObj>
    </w:sdtPr>
    <w:sdtContent>
      <w:p w14:paraId="0F5B7AB4" w14:textId="77777777"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D0">
          <w:rPr>
            <w:noProof/>
          </w:rPr>
          <w:t>7</w:t>
        </w:r>
        <w:r>
          <w:fldChar w:fldCharType="end"/>
        </w:r>
      </w:p>
    </w:sdtContent>
  </w:sdt>
  <w:p w14:paraId="437F0217" w14:textId="77777777" w:rsidR="003170F6" w:rsidRPr="00876306" w:rsidRDefault="003170F6" w:rsidP="00876306">
    <w:pPr>
      <w:spacing w:line="360" w:lineRule="auto"/>
      <w:jc w:val="right"/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876306" w:rsidRPr="00876306">
      <w:rPr>
        <w:rFonts w:ascii="Arial" w:hAnsi="Arial" w:cs="Arial"/>
        <w:sz w:val="16"/>
        <w:szCs w:val="16"/>
      </w:rPr>
      <w:t xml:space="preserve"> для гибк</w:t>
    </w:r>
    <w:r w:rsidR="00C61500">
      <w:rPr>
        <w:rFonts w:ascii="Arial" w:hAnsi="Arial" w:cs="Arial"/>
        <w:sz w:val="16"/>
        <w:szCs w:val="16"/>
      </w:rPr>
      <w:t>и</w:t>
    </w:r>
    <w:r w:rsidR="00876306" w:rsidRPr="00876306">
      <w:rPr>
        <w:rFonts w:ascii="Arial" w:hAnsi="Arial" w:cs="Arial"/>
        <w:sz w:val="16"/>
        <w:szCs w:val="16"/>
      </w:rPr>
      <w:t xml:space="preserve"> арматуры</w:t>
    </w:r>
    <w:r w:rsidR="00876306" w:rsidRPr="00876306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876306">
      <w:rPr>
        <w:rFonts w:ascii="Arial" w:hAnsi="Arial" w:cs="Arial"/>
        <w:sz w:val="16"/>
        <w:szCs w:val="16"/>
        <w:lang w:val="en-US"/>
      </w:rPr>
      <w:t>DR</w:t>
    </w:r>
    <w:r w:rsidR="00C750DF">
      <w:rPr>
        <w:rFonts w:ascii="Arial" w:hAnsi="Arial" w:cs="Arial"/>
        <w:sz w:val="16"/>
        <w:szCs w:val="16"/>
      </w:rPr>
      <w:t xml:space="preserve"> 12</w:t>
    </w:r>
  </w:p>
  <w:p w14:paraId="7A7FF6C2" w14:textId="77777777" w:rsidR="006D1D68" w:rsidRDefault="006D1D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7C58" w14:textId="77777777" w:rsidR="006B0801" w:rsidRDefault="006B0801"/>
  </w:footnote>
  <w:footnote w:type="continuationSeparator" w:id="0">
    <w:p w14:paraId="62348D99" w14:textId="77777777" w:rsidR="006B0801" w:rsidRDefault="006B0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90320D"/>
    <w:multiLevelType w:val="hybridMultilevel"/>
    <w:tmpl w:val="9124B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D83D90"/>
    <w:multiLevelType w:val="hybridMultilevel"/>
    <w:tmpl w:val="E0B2A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61431">
    <w:abstractNumId w:val="4"/>
  </w:num>
  <w:num w:numId="2" w16cid:durableId="2048984703">
    <w:abstractNumId w:val="3"/>
  </w:num>
  <w:num w:numId="3" w16cid:durableId="603614581">
    <w:abstractNumId w:val="0"/>
  </w:num>
  <w:num w:numId="4" w16cid:durableId="1416584226">
    <w:abstractNumId w:val="2"/>
  </w:num>
  <w:num w:numId="5" w16cid:durableId="1791052916">
    <w:abstractNumId w:val="4"/>
  </w:num>
  <w:num w:numId="6" w16cid:durableId="913122963">
    <w:abstractNumId w:val="6"/>
  </w:num>
  <w:num w:numId="7" w16cid:durableId="1572425724">
    <w:abstractNumId w:val="4"/>
  </w:num>
  <w:num w:numId="8" w16cid:durableId="2009668803">
    <w:abstractNumId w:val="4"/>
  </w:num>
  <w:num w:numId="9" w16cid:durableId="1917015145">
    <w:abstractNumId w:val="5"/>
  </w:num>
  <w:num w:numId="10" w16cid:durableId="1790541676">
    <w:abstractNumId w:val="4"/>
  </w:num>
  <w:num w:numId="11" w16cid:durableId="1181774383">
    <w:abstractNumId w:val="4"/>
  </w:num>
  <w:num w:numId="12" w16cid:durableId="155876548">
    <w:abstractNumId w:val="2"/>
  </w:num>
  <w:num w:numId="13" w16cid:durableId="1650286562">
    <w:abstractNumId w:val="2"/>
  </w:num>
  <w:num w:numId="14" w16cid:durableId="52772915">
    <w:abstractNumId w:val="2"/>
  </w:num>
  <w:num w:numId="15" w16cid:durableId="302933550">
    <w:abstractNumId w:val="2"/>
  </w:num>
  <w:num w:numId="16" w16cid:durableId="233971588">
    <w:abstractNumId w:val="1"/>
  </w:num>
  <w:num w:numId="17" w16cid:durableId="376510181">
    <w:abstractNumId w:val="4"/>
  </w:num>
  <w:num w:numId="18" w16cid:durableId="2115394270">
    <w:abstractNumId w:val="4"/>
  </w:num>
  <w:num w:numId="19" w16cid:durableId="809059780">
    <w:abstractNumId w:val="4"/>
  </w:num>
  <w:num w:numId="20" w16cid:durableId="7769451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68"/>
    <w:rsid w:val="00006F10"/>
    <w:rsid w:val="000B0490"/>
    <w:rsid w:val="001F29C0"/>
    <w:rsid w:val="00262B10"/>
    <w:rsid w:val="002B68C3"/>
    <w:rsid w:val="003170F6"/>
    <w:rsid w:val="003E7EEE"/>
    <w:rsid w:val="00432ED0"/>
    <w:rsid w:val="0049458A"/>
    <w:rsid w:val="004B2E18"/>
    <w:rsid w:val="004C3140"/>
    <w:rsid w:val="00520E35"/>
    <w:rsid w:val="005354B5"/>
    <w:rsid w:val="005800B0"/>
    <w:rsid w:val="005C56AF"/>
    <w:rsid w:val="00650362"/>
    <w:rsid w:val="00667C24"/>
    <w:rsid w:val="006B0801"/>
    <w:rsid w:val="006B6426"/>
    <w:rsid w:val="006D1D68"/>
    <w:rsid w:val="00791887"/>
    <w:rsid w:val="00827B02"/>
    <w:rsid w:val="00876306"/>
    <w:rsid w:val="008F1026"/>
    <w:rsid w:val="0091693D"/>
    <w:rsid w:val="009A055A"/>
    <w:rsid w:val="00A62FFB"/>
    <w:rsid w:val="00AB5FDC"/>
    <w:rsid w:val="00B71E75"/>
    <w:rsid w:val="00BA3E9B"/>
    <w:rsid w:val="00BC1BB8"/>
    <w:rsid w:val="00C12705"/>
    <w:rsid w:val="00C61500"/>
    <w:rsid w:val="00C750DF"/>
    <w:rsid w:val="00D03335"/>
    <w:rsid w:val="00D05928"/>
    <w:rsid w:val="00D200E2"/>
    <w:rsid w:val="00DE4F53"/>
    <w:rsid w:val="00FA28B6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A2D81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Rigel Rishi</cp:lastModifiedBy>
  <cp:revision>18</cp:revision>
  <dcterms:created xsi:type="dcterms:W3CDTF">2019-11-28T13:08:00Z</dcterms:created>
  <dcterms:modified xsi:type="dcterms:W3CDTF">2024-06-22T15:33:00Z</dcterms:modified>
</cp:coreProperties>
</file>